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AA3415" w14:paraId="3205DA23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47233045" w14:textId="68AE0CC1" w:rsidR="00396553" w:rsidRPr="00AA3415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A3415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AA3415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9F3B24" w:rsidRPr="00C24899">
              <w:rPr>
                <w:rFonts w:ascii="Arial" w:hAnsi="Arial"/>
                <w:b/>
                <w:color w:val="000000"/>
              </w:rPr>
              <w:t>Imitar a otros y ser capaz de adquirir nuevas conductas como consecuencia de la observación de un modelo.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BFFA5C7" w14:textId="77777777" w:rsidR="00396553" w:rsidRPr="00AA3415" w:rsidRDefault="00396553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AA3415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09879904" w14:textId="77777777" w:rsidR="00396553" w:rsidRPr="00AA3415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AA3415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D7513" w:rsidRPr="00AA3415" w14:paraId="7F0FB4B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9F7FFED" w14:textId="7BDD9405" w:rsidR="003D7513" w:rsidRPr="00FD04B9" w:rsidRDefault="00FD04B9" w:rsidP="0069064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111E7D"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</w:rPr>
              <w:t xml:space="preserve">. </w:t>
            </w:r>
            <w:r w:rsidR="003D7513" w:rsidRPr="00FD04B9">
              <w:rPr>
                <w:rFonts w:ascii="Arial" w:hAnsi="Arial" w:cs="Arial"/>
              </w:rPr>
              <w:t>Imita</w:t>
            </w:r>
            <w:r w:rsidR="003D7513" w:rsidRPr="00FD04B9">
              <w:rPr>
                <w:rFonts w:ascii="Arial" w:hAnsi="Arial" w:cs="Arial"/>
              </w:rPr>
              <w:t xml:space="preserve"> </w:t>
            </w:r>
            <w:r w:rsidR="003D7513" w:rsidRPr="00FD04B9">
              <w:rPr>
                <w:rFonts w:ascii="Arial" w:hAnsi="Arial" w:cs="Arial"/>
              </w:rPr>
              <w:t xml:space="preserve"> esporádica </w:t>
            </w:r>
            <w:r w:rsidR="003D7513" w:rsidRPr="00FD04B9">
              <w:rPr>
                <w:rFonts w:ascii="Arial" w:hAnsi="Arial" w:cs="Arial"/>
              </w:rPr>
              <w:t xml:space="preserve">algunos </w:t>
            </w:r>
            <w:r w:rsidR="003D7513" w:rsidRPr="00FD04B9">
              <w:rPr>
                <w:rFonts w:ascii="Arial" w:hAnsi="Arial" w:cs="Arial"/>
              </w:rPr>
              <w:t xml:space="preserve"> movimientos</w:t>
            </w:r>
            <w:r w:rsidR="003D7513" w:rsidRPr="00FD04B9">
              <w:rPr>
                <w:rFonts w:ascii="Arial" w:hAnsi="Arial" w:cs="Arial"/>
              </w:rPr>
              <w:t xml:space="preserve"> con partes visibles del cuerpo y que ya formaban parte de su repertorio, </w:t>
            </w:r>
            <w:r w:rsidR="003D7513" w:rsidRPr="00FD04B9">
              <w:rPr>
                <w:rFonts w:ascii="Arial" w:hAnsi="Arial" w:cs="Arial"/>
              </w:rPr>
              <w:t xml:space="preserve"> más probablemente como respuesta a la imitación que han hecho previamente otros de sus propios movimientos, o</w:t>
            </w:r>
            <w:r w:rsidR="003D7513" w:rsidRPr="00FD04B9">
              <w:rPr>
                <w:rFonts w:ascii="Arial" w:hAnsi="Arial" w:cs="Arial"/>
              </w:rPr>
              <w:t xml:space="preserve">,  </w:t>
            </w:r>
            <w:r w:rsidR="003D7513" w:rsidRPr="00FD04B9">
              <w:rPr>
                <w:rFonts w:ascii="Arial" w:hAnsi="Arial" w:cs="Arial"/>
              </w:rPr>
              <w:t>en</w:t>
            </w:r>
            <w:r w:rsidR="003D7513" w:rsidRPr="00FD04B9">
              <w:rPr>
                <w:rFonts w:ascii="Arial" w:hAnsi="Arial" w:cs="Arial"/>
              </w:rPr>
              <w:t xml:space="preserve"> algunos casos, dentro de un contexto de canciones o juegos s</w:t>
            </w:r>
            <w:r w:rsidR="00690642" w:rsidRPr="00FD04B9">
              <w:rPr>
                <w:rFonts w:ascii="Arial" w:hAnsi="Arial" w:cs="Arial"/>
              </w:rPr>
              <w:t>ensoriomotores que prefiere.</w:t>
            </w:r>
          </w:p>
        </w:tc>
        <w:tc>
          <w:tcPr>
            <w:tcW w:w="1134" w:type="dxa"/>
            <w:vAlign w:val="center"/>
          </w:tcPr>
          <w:p w14:paraId="7A220581" w14:textId="7E2C98B7" w:rsidR="003D7513" w:rsidRPr="00D91B1A" w:rsidRDefault="00690642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063A20F9" w14:textId="77777777" w:rsidR="003D7513" w:rsidRPr="00AA3415" w:rsidRDefault="003D751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90642" w:rsidRPr="00AA3415" w14:paraId="45F5A79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D67E215" w14:textId="7E848763" w:rsidR="00690642" w:rsidRPr="00FD04B9" w:rsidRDefault="00111E7D" w:rsidP="00ED61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1b. </w:t>
            </w:r>
            <w:r w:rsidR="00690642" w:rsidRPr="00FD04B9">
              <w:rPr>
                <w:rFonts w:ascii="Arial" w:hAnsi="Arial" w:cs="Arial"/>
              </w:rPr>
              <w:t xml:space="preserve">Comienza a darse cuenta que otra persona imita alguno de sus movimientos,  sonidos o acciones, </w:t>
            </w:r>
            <w:r w:rsidR="00690642" w:rsidRPr="00FD04B9">
              <w:rPr>
                <w:rFonts w:ascii="Arial" w:hAnsi="Arial" w:cs="Arial"/>
                <w:color w:val="000000"/>
              </w:rPr>
              <w:t>dando respuestas en forma de pausa regulada o de atención focalizada hacia la persona que le imita</w:t>
            </w:r>
          </w:p>
        </w:tc>
        <w:tc>
          <w:tcPr>
            <w:tcW w:w="1134" w:type="dxa"/>
            <w:vAlign w:val="center"/>
          </w:tcPr>
          <w:p w14:paraId="75592BAC" w14:textId="0FCE735E" w:rsidR="00690642" w:rsidRDefault="00C2155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78ED62D6" w14:textId="77777777" w:rsidR="00690642" w:rsidRPr="00AA3415" w:rsidRDefault="0069064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90642" w:rsidRPr="00AA3415" w14:paraId="06F12C1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FB9B800" w14:textId="7673B0B1" w:rsidR="00690642" w:rsidRPr="00FD04B9" w:rsidRDefault="00111E7D" w:rsidP="00111E7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1c. </w:t>
            </w:r>
            <w:r w:rsidR="00C21553" w:rsidRPr="00FD04B9">
              <w:rPr>
                <w:rFonts w:ascii="Arial" w:hAnsi="Arial" w:cs="Arial"/>
              </w:rPr>
              <w:t>Al menos ocasionalmente, imita</w:t>
            </w:r>
            <w:r w:rsidR="00690642" w:rsidRPr="00FD04B9">
              <w:rPr>
                <w:rFonts w:ascii="Arial" w:hAnsi="Arial" w:cs="Arial"/>
              </w:rPr>
              <w:t xml:space="preserve"> algunas acciones aisladas con objetos, siempre que formen parte de su repertorio y que se incluyan en actividades que </w:t>
            </w:r>
            <w:r>
              <w:rPr>
                <w:rFonts w:ascii="Arial" w:hAnsi="Arial" w:cs="Arial"/>
              </w:rPr>
              <w:t>é</w:t>
            </w:r>
            <w:r w:rsidR="00690642" w:rsidRPr="00FD04B9">
              <w:rPr>
                <w:rFonts w:ascii="Arial" w:hAnsi="Arial" w:cs="Arial"/>
              </w:rPr>
              <w:t>l quiere repetir</w:t>
            </w:r>
          </w:p>
        </w:tc>
        <w:tc>
          <w:tcPr>
            <w:tcW w:w="1134" w:type="dxa"/>
            <w:vAlign w:val="center"/>
          </w:tcPr>
          <w:p w14:paraId="02D498E4" w14:textId="6991818C" w:rsidR="00690642" w:rsidRDefault="00C2155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30FA21D8" w14:textId="77777777" w:rsidR="00690642" w:rsidRPr="00AA3415" w:rsidRDefault="0069064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C21553" w:rsidRPr="00AA3415" w14:paraId="41B3A2B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C4C8C52" w14:textId="62DBEBB5" w:rsidR="00C21553" w:rsidRPr="00FD04B9" w:rsidRDefault="00111E7D" w:rsidP="00111E7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1d. </w:t>
            </w:r>
            <w:r w:rsidR="00C21553" w:rsidRPr="00FD04B9">
              <w:rPr>
                <w:rFonts w:ascii="Arial" w:hAnsi="Arial" w:cs="Arial"/>
              </w:rPr>
              <w:t>Imita</w:t>
            </w:r>
            <w:r>
              <w:rPr>
                <w:rFonts w:ascii="Arial" w:hAnsi="Arial" w:cs="Arial"/>
              </w:rPr>
              <w:t xml:space="preserve"> ocasionalmente </w:t>
            </w:r>
            <w:r w:rsidR="00C21553" w:rsidRPr="00FD04B9">
              <w:rPr>
                <w:rFonts w:ascii="Arial" w:hAnsi="Arial" w:cs="Arial"/>
              </w:rPr>
              <w:t>al</w:t>
            </w:r>
            <w:r w:rsidR="00ED614D" w:rsidRPr="00FD04B9">
              <w:rPr>
                <w:rFonts w:ascii="Arial" w:hAnsi="Arial" w:cs="Arial"/>
              </w:rPr>
              <w:t xml:space="preserve">gunos sonidos de su repertorio, </w:t>
            </w:r>
            <w:r>
              <w:rPr>
                <w:rFonts w:ascii="Arial" w:hAnsi="Arial" w:cs="Arial"/>
              </w:rPr>
              <w:t xml:space="preserve">al menos </w:t>
            </w:r>
            <w:r w:rsidR="00C21553" w:rsidRPr="00FD04B9">
              <w:rPr>
                <w:rFonts w:ascii="Arial" w:hAnsi="Arial" w:cs="Arial"/>
              </w:rPr>
              <w:t xml:space="preserve">como respuesta a la imitación que ha hecho previamente el adulto de uno de los sonidos </w:t>
            </w:r>
            <w:r w:rsidRPr="00FD04B9">
              <w:rPr>
                <w:rFonts w:ascii="Arial" w:hAnsi="Arial" w:cs="Arial"/>
              </w:rPr>
              <w:t>espontáneos</w:t>
            </w:r>
            <w:r w:rsidR="00C21553" w:rsidRPr="00FD04B9">
              <w:rPr>
                <w:rFonts w:ascii="Arial" w:hAnsi="Arial" w:cs="Arial"/>
              </w:rPr>
              <w:t xml:space="preserve"> del niño</w:t>
            </w:r>
          </w:p>
        </w:tc>
        <w:tc>
          <w:tcPr>
            <w:tcW w:w="1134" w:type="dxa"/>
            <w:vAlign w:val="center"/>
          </w:tcPr>
          <w:p w14:paraId="2FB011D6" w14:textId="430D3480" w:rsidR="00C21553" w:rsidRDefault="00C2155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10A915BD" w14:textId="77777777" w:rsidR="00C21553" w:rsidRPr="00AA3415" w:rsidRDefault="00C21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ED614D" w:rsidRPr="00AA3415" w14:paraId="0CFB526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41163C0" w14:textId="4C8E3B11" w:rsidR="00ED614D" w:rsidRPr="00FD04B9" w:rsidRDefault="00111E7D" w:rsidP="0069064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1e. </w:t>
            </w:r>
            <w:r w:rsidR="00ED614D" w:rsidRPr="00FD04B9">
              <w:rPr>
                <w:rFonts w:ascii="Arial" w:hAnsi="Arial" w:cs="Arial"/>
              </w:rPr>
              <w:t xml:space="preserve">Imita ocasionalmente algunas acciones con partes no-visibles del cuerpo, por ejemplo, mover la cabeza a un lado u a otro o </w:t>
            </w:r>
            <w:r w:rsidR="00455929" w:rsidRPr="00FD04B9">
              <w:rPr>
                <w:rFonts w:ascii="Arial" w:hAnsi="Arial" w:cs="Arial"/>
              </w:rPr>
              <w:t>sacar la lengua, siempre que formen parte de su repertorio.</w:t>
            </w:r>
          </w:p>
        </w:tc>
        <w:tc>
          <w:tcPr>
            <w:tcW w:w="1134" w:type="dxa"/>
            <w:vAlign w:val="center"/>
          </w:tcPr>
          <w:p w14:paraId="6A2C9D7B" w14:textId="2CEEC84E" w:rsidR="00ED614D" w:rsidRDefault="008449C2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4CA264A1" w14:textId="77777777" w:rsidR="00ED614D" w:rsidRPr="00AA3415" w:rsidRDefault="00ED614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5CCB0327" w:rsidR="009F3B24" w:rsidRPr="00FD04B9" w:rsidRDefault="00111E7D" w:rsidP="008449C2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1f. </w:t>
            </w:r>
            <w:r w:rsidR="00690642" w:rsidRPr="00FD04B9">
              <w:rPr>
                <w:rFonts w:ascii="Arial" w:hAnsi="Arial" w:cs="Arial"/>
              </w:rPr>
              <w:t xml:space="preserve">Imita con </w:t>
            </w:r>
            <w:r w:rsidR="00ED614D" w:rsidRPr="00FD04B9">
              <w:rPr>
                <w:rFonts w:ascii="Arial" w:hAnsi="Arial" w:cs="Arial"/>
              </w:rPr>
              <w:t xml:space="preserve">cierta </w:t>
            </w:r>
            <w:r w:rsidR="00690642" w:rsidRPr="00FD04B9">
              <w:rPr>
                <w:rFonts w:ascii="Arial" w:hAnsi="Arial" w:cs="Arial"/>
              </w:rPr>
              <w:t>consistencia (≥</w:t>
            </w:r>
            <w:r w:rsidR="008449C2" w:rsidRPr="00FD04B9">
              <w:rPr>
                <w:rFonts w:ascii="Arial" w:hAnsi="Arial" w:cs="Arial"/>
              </w:rPr>
              <w:t>7</w:t>
            </w:r>
            <w:r w:rsidR="00ED614D" w:rsidRPr="00FD04B9">
              <w:rPr>
                <w:rFonts w:ascii="Arial" w:hAnsi="Arial" w:cs="Arial"/>
              </w:rPr>
              <w:t>5</w:t>
            </w:r>
            <w:r w:rsidR="00690642" w:rsidRPr="00FD04B9">
              <w:rPr>
                <w:rFonts w:ascii="Arial" w:hAnsi="Arial" w:cs="Arial"/>
              </w:rPr>
              <w:t xml:space="preserve">%) movimientos con partes visibles del cuerpo y que forman parte de su repertorio,  </w:t>
            </w:r>
            <w:r>
              <w:rPr>
                <w:rFonts w:ascii="Arial" w:hAnsi="Arial" w:cs="Arial"/>
              </w:rPr>
              <w:t xml:space="preserve">al </w:t>
            </w:r>
            <w:r w:rsidR="00690642" w:rsidRPr="00FD04B9">
              <w:rPr>
                <w:rFonts w:ascii="Arial" w:hAnsi="Arial" w:cs="Arial"/>
              </w:rPr>
              <w:t>menos en situaciones rutinarias o significativas para él (gesto de despedida, gestos o acciones en formato de canciones y juegos)</w:t>
            </w:r>
          </w:p>
        </w:tc>
        <w:tc>
          <w:tcPr>
            <w:tcW w:w="1134" w:type="dxa"/>
            <w:vAlign w:val="center"/>
          </w:tcPr>
          <w:p w14:paraId="5E36A21C" w14:textId="361AE4A0" w:rsidR="009F3B24" w:rsidRPr="00D91B1A" w:rsidRDefault="00C2155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90642" w:rsidRPr="00AA3415" w14:paraId="1F0AE5E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B615C6E" w14:textId="37D23081" w:rsidR="00690642" w:rsidRPr="00FD04B9" w:rsidRDefault="00111E7D" w:rsidP="00ED61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1g. </w:t>
            </w:r>
            <w:r w:rsidR="00690642" w:rsidRPr="00FD04B9">
              <w:rPr>
                <w:rFonts w:ascii="Arial" w:hAnsi="Arial" w:cs="Arial"/>
              </w:rPr>
              <w:t xml:space="preserve">Imita </w:t>
            </w:r>
            <w:r w:rsidR="00C21553" w:rsidRPr="00FD04B9">
              <w:rPr>
                <w:rFonts w:ascii="Arial" w:hAnsi="Arial" w:cs="Arial"/>
              </w:rPr>
              <w:t>consistentemente acciones simples con objetos y</w:t>
            </w:r>
            <w:r w:rsidR="00ED614D" w:rsidRPr="00FD04B9">
              <w:rPr>
                <w:rFonts w:ascii="Arial" w:hAnsi="Arial" w:cs="Arial"/>
              </w:rPr>
              <w:t xml:space="preserve"> comienza a imitar </w:t>
            </w:r>
            <w:r w:rsidR="00C21553" w:rsidRPr="00FD04B9">
              <w:rPr>
                <w:rFonts w:ascii="Arial" w:hAnsi="Arial" w:cs="Arial"/>
              </w:rPr>
              <w:t xml:space="preserve"> acciones coordinadas, tanto de su </w:t>
            </w:r>
            <w:r w:rsidRPr="00FD04B9">
              <w:rPr>
                <w:rFonts w:ascii="Arial" w:hAnsi="Arial" w:cs="Arial"/>
              </w:rPr>
              <w:t>repertorio</w:t>
            </w:r>
            <w:r w:rsidR="00C21553" w:rsidRPr="00FD04B9">
              <w:rPr>
                <w:rFonts w:ascii="Arial" w:hAnsi="Arial" w:cs="Arial"/>
              </w:rPr>
              <w:t xml:space="preserve"> como nuevas, </w:t>
            </w:r>
            <w:r w:rsidR="00455929" w:rsidRPr="00FD04B9">
              <w:rPr>
                <w:rFonts w:ascii="Arial" w:hAnsi="Arial" w:cs="Arial"/>
              </w:rPr>
              <w:t xml:space="preserve">al menos cuando van </w:t>
            </w:r>
            <w:r w:rsidR="00C21553" w:rsidRPr="00FD04B9">
              <w:rPr>
                <w:rFonts w:ascii="Arial" w:hAnsi="Arial" w:cs="Arial"/>
              </w:rPr>
              <w:t xml:space="preserve">dirigidas a una meta con objetos </w:t>
            </w:r>
            <w:r w:rsidR="00ED614D" w:rsidRPr="00FD04B9">
              <w:rPr>
                <w:rFonts w:ascii="Arial" w:hAnsi="Arial" w:cs="Arial"/>
              </w:rPr>
              <w:t xml:space="preserve">y contingencias que le interesan </w:t>
            </w:r>
          </w:p>
        </w:tc>
        <w:tc>
          <w:tcPr>
            <w:tcW w:w="1134" w:type="dxa"/>
            <w:vAlign w:val="center"/>
          </w:tcPr>
          <w:p w14:paraId="4123CE17" w14:textId="4FE456F4" w:rsidR="00690642" w:rsidRDefault="00ED614D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15A611F0" w14:textId="77777777" w:rsidR="00690642" w:rsidRPr="00AA3415" w:rsidRDefault="0069064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8449C2" w:rsidRPr="00AA3415" w14:paraId="0A716B0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369C9AF" w14:textId="0953AE5E" w:rsidR="008449C2" w:rsidRPr="00FD04B9" w:rsidRDefault="00111E7D" w:rsidP="00111E7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1h. </w:t>
            </w:r>
            <w:r w:rsidR="008449C2" w:rsidRPr="00FD04B9">
              <w:rPr>
                <w:rFonts w:ascii="Arial" w:hAnsi="Arial" w:cs="Arial"/>
              </w:rPr>
              <w:t xml:space="preserve">Trata de imitar, aunque todavía le salga de forma aproximada, gestos o movimientos motores nuevos (que no estaban en su repertorio)  en canciones o juegos. </w:t>
            </w:r>
          </w:p>
        </w:tc>
        <w:tc>
          <w:tcPr>
            <w:tcW w:w="1134" w:type="dxa"/>
            <w:vAlign w:val="center"/>
          </w:tcPr>
          <w:p w14:paraId="2C6B0B74" w14:textId="3339012C" w:rsidR="008449C2" w:rsidRDefault="008449C2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21A3228E" w14:textId="77777777" w:rsidR="008449C2" w:rsidRPr="00AA3415" w:rsidRDefault="008449C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ED614D" w:rsidRPr="00AA3415" w14:paraId="46DEDCE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7A04DDF" w14:textId="6A54FC40" w:rsidR="00ED614D" w:rsidRPr="00FD04B9" w:rsidRDefault="00111E7D" w:rsidP="00ED61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1i. </w:t>
            </w:r>
            <w:r w:rsidR="00ED614D" w:rsidRPr="00FD04B9">
              <w:rPr>
                <w:rFonts w:ascii="Arial" w:hAnsi="Arial" w:cs="Arial"/>
              </w:rPr>
              <w:t>Percibe que otra persona imita alguno de sus movimientos o acciones, mirándola y probando a repetirlos y/o a hacer variaciones de dichos movimientos para ver que hace la otra persona.</w:t>
            </w:r>
          </w:p>
        </w:tc>
        <w:tc>
          <w:tcPr>
            <w:tcW w:w="1134" w:type="dxa"/>
            <w:vAlign w:val="center"/>
          </w:tcPr>
          <w:p w14:paraId="0BD8595A" w14:textId="477148D5" w:rsidR="00ED614D" w:rsidRDefault="00ED614D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05E89669" w14:textId="77777777" w:rsidR="00ED614D" w:rsidRPr="00AA3415" w:rsidRDefault="00ED614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55ABA05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2F1B826" w14:textId="0949C46C" w:rsidR="009F3B24" w:rsidRPr="00FD04B9" w:rsidRDefault="00111E7D" w:rsidP="008449C2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1j. </w:t>
            </w:r>
            <w:r w:rsidR="00ED614D" w:rsidRPr="00FD04B9">
              <w:rPr>
                <w:rFonts w:ascii="Arial" w:hAnsi="Arial" w:cs="Arial"/>
              </w:rPr>
              <w:t xml:space="preserve">mita con </w:t>
            </w:r>
            <w:r w:rsidR="00455929" w:rsidRPr="00FD04B9">
              <w:rPr>
                <w:rFonts w:ascii="Arial" w:hAnsi="Arial" w:cs="Arial"/>
              </w:rPr>
              <w:t xml:space="preserve">cierta </w:t>
            </w:r>
            <w:r w:rsidR="00ED614D" w:rsidRPr="00FD04B9">
              <w:rPr>
                <w:rFonts w:ascii="Arial" w:hAnsi="Arial" w:cs="Arial"/>
              </w:rPr>
              <w:t xml:space="preserve">consistencia </w:t>
            </w:r>
            <w:r w:rsidR="00ED614D" w:rsidRPr="00FD04B9">
              <w:rPr>
                <w:rFonts w:ascii="Arial" w:hAnsi="Arial" w:cs="Arial"/>
              </w:rPr>
              <w:t>(≥</w:t>
            </w:r>
            <w:r w:rsidR="008449C2" w:rsidRPr="00FD04B9">
              <w:rPr>
                <w:rFonts w:ascii="Arial" w:hAnsi="Arial" w:cs="Arial"/>
              </w:rPr>
              <w:t>7</w:t>
            </w:r>
            <w:r w:rsidR="00ED614D" w:rsidRPr="00FD04B9">
              <w:rPr>
                <w:rFonts w:ascii="Arial" w:hAnsi="Arial" w:cs="Arial"/>
              </w:rPr>
              <w:t xml:space="preserve">5%) </w:t>
            </w:r>
            <w:r w:rsidR="00ED614D" w:rsidRPr="00FD04B9">
              <w:rPr>
                <w:rFonts w:ascii="Arial" w:hAnsi="Arial" w:cs="Arial"/>
              </w:rPr>
              <w:t>acciones motoras con partes del cuerpo no-visibles, por ejemplo, abrir y cerrar la boca en mímica de comer o sacar la lenguaje frente al espejo.</w:t>
            </w:r>
          </w:p>
        </w:tc>
        <w:tc>
          <w:tcPr>
            <w:tcW w:w="1134" w:type="dxa"/>
            <w:vAlign w:val="center"/>
          </w:tcPr>
          <w:p w14:paraId="5E32484B" w14:textId="48D1AEDF" w:rsidR="009F3B24" w:rsidRPr="00D91B1A" w:rsidRDefault="00507EB5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A0C51D1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13D7DAF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A8E2221" w14:textId="6E012099" w:rsidR="009F3B24" w:rsidRPr="00FD04B9" w:rsidRDefault="00111E7D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1k.</w:t>
            </w:r>
            <w:r w:rsidR="00455929" w:rsidRPr="00FD04B9">
              <w:rPr>
                <w:rFonts w:ascii="Arial" w:hAnsi="Arial" w:cs="Arial"/>
              </w:rPr>
              <w:t>Imita  sonidos de su repertorio y sonidos nuevos</w:t>
            </w:r>
            <w:r w:rsidR="008449C2" w:rsidRPr="00FD04B9">
              <w:rPr>
                <w:rFonts w:ascii="Arial" w:hAnsi="Arial" w:cs="Arial"/>
              </w:rPr>
              <w:t>, con estructura silábica CV y CVCV duplicada, además de algunas onomatopeyas</w:t>
            </w:r>
          </w:p>
          <w:p w14:paraId="3432BBD0" w14:textId="09C00AEF" w:rsidR="00FD04B9" w:rsidRPr="00FD04B9" w:rsidRDefault="00FD04B9" w:rsidP="00B05BAD">
            <w:pPr>
              <w:spacing w:line="276" w:lineRule="auto"/>
              <w:rPr>
                <w:rFonts w:ascii="Arial" w:hAnsi="Arial" w:cs="Arial"/>
              </w:rPr>
            </w:pPr>
            <w:r w:rsidRPr="00FD04B9">
              <w:rPr>
                <w:rFonts w:ascii="Arial" w:hAnsi="Arial" w:cs="Arial"/>
                <w:color w:val="000000"/>
              </w:rPr>
              <w:t>Ir al área sensoriomotora/Componente control oral motor punto 3</w:t>
            </w:r>
          </w:p>
        </w:tc>
        <w:tc>
          <w:tcPr>
            <w:tcW w:w="1134" w:type="dxa"/>
            <w:vAlign w:val="center"/>
          </w:tcPr>
          <w:p w14:paraId="195BF9B9" w14:textId="5ABD8D23" w:rsidR="009F3B24" w:rsidRPr="00D91B1A" w:rsidRDefault="00507EB5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7887FBE8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79EE9A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B4E2F00" w14:textId="3C4C84B8" w:rsidR="009F3B24" w:rsidRPr="00FD04B9" w:rsidRDefault="00111E7D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1l.</w:t>
            </w:r>
            <w:r w:rsidR="009F3B24" w:rsidRPr="00FD04B9">
              <w:rPr>
                <w:rFonts w:ascii="Arial" w:hAnsi="Arial" w:cs="Arial"/>
                <w:color w:val="000000"/>
              </w:rPr>
              <w:t xml:space="preserve"> Imita acciones simuladas simples, </w:t>
            </w:r>
            <w:r w:rsidR="008449C2" w:rsidRPr="00FD04B9">
              <w:rPr>
                <w:rFonts w:ascii="Arial" w:hAnsi="Arial" w:cs="Arial"/>
                <w:color w:val="000000"/>
              </w:rPr>
              <w:t xml:space="preserve">de al menos una acción y </w:t>
            </w:r>
            <w:r w:rsidR="009F3B24" w:rsidRPr="00FD04B9">
              <w:rPr>
                <w:rFonts w:ascii="Arial" w:hAnsi="Arial" w:cs="Arial"/>
                <w:color w:val="000000"/>
              </w:rPr>
              <w:t>de su repertorio, con objetos reales y objetos "realistas" de juego simbólico, tales como hacer que bebe en un vaso o que se peina con un peine</w:t>
            </w:r>
          </w:p>
        </w:tc>
        <w:tc>
          <w:tcPr>
            <w:tcW w:w="1134" w:type="dxa"/>
            <w:vAlign w:val="center"/>
          </w:tcPr>
          <w:p w14:paraId="616DF228" w14:textId="00A86301" w:rsidR="009F3B24" w:rsidRPr="00D91B1A" w:rsidRDefault="00507EB5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51EFDC98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5B98F8D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D20F374" w14:textId="747250E5" w:rsidR="009F3B24" w:rsidRPr="00FD04B9" w:rsidRDefault="00111E7D" w:rsidP="00FD04B9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1m.</w:t>
            </w:r>
            <w:r w:rsidR="009F3B24" w:rsidRPr="00FD04B9">
              <w:rPr>
                <w:rFonts w:ascii="Arial" w:hAnsi="Arial" w:cs="Arial"/>
                <w:color w:val="000000"/>
              </w:rPr>
              <w:t xml:space="preserve"> </w:t>
            </w:r>
            <w:r w:rsidR="00FD04B9" w:rsidRPr="00FD04B9">
              <w:rPr>
                <w:rFonts w:ascii="Arial" w:hAnsi="Arial" w:cs="Arial"/>
                <w:color w:val="000000"/>
              </w:rPr>
              <w:t xml:space="preserve">Imita  palabras aisladas, aunque puede cometer errores de </w:t>
            </w:r>
            <w:r w:rsidRPr="00FD04B9">
              <w:rPr>
                <w:rFonts w:ascii="Arial" w:hAnsi="Arial" w:cs="Arial"/>
                <w:color w:val="000000"/>
              </w:rPr>
              <w:t>simplificación</w:t>
            </w:r>
            <w:r w:rsidR="00FD04B9" w:rsidRPr="00FD04B9">
              <w:rPr>
                <w:rFonts w:ascii="Arial" w:hAnsi="Arial" w:cs="Arial"/>
                <w:color w:val="000000"/>
              </w:rPr>
              <w:t xml:space="preserve"> fonológica.</w:t>
            </w:r>
          </w:p>
        </w:tc>
        <w:tc>
          <w:tcPr>
            <w:tcW w:w="1134" w:type="dxa"/>
            <w:vAlign w:val="center"/>
          </w:tcPr>
          <w:p w14:paraId="642873FE" w14:textId="1579B3FF" w:rsidR="009F3B24" w:rsidRPr="00D91B1A" w:rsidRDefault="00D91B1A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7EF6C2B8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1A877F6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784860B" w14:textId="7E10542F" w:rsidR="009F3B24" w:rsidRPr="00FD04B9" w:rsidRDefault="00111E7D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1n</w:t>
            </w:r>
            <w:r w:rsidR="009F3B24" w:rsidRPr="00FD04B9">
              <w:rPr>
                <w:rFonts w:ascii="Arial" w:hAnsi="Arial" w:cs="Arial"/>
                <w:color w:val="000000"/>
              </w:rPr>
              <w:t>. Imita  de forma diferida  actos motores</w:t>
            </w:r>
          </w:p>
        </w:tc>
        <w:tc>
          <w:tcPr>
            <w:tcW w:w="1134" w:type="dxa"/>
            <w:vAlign w:val="center"/>
          </w:tcPr>
          <w:p w14:paraId="42171FE6" w14:textId="49A6EF8C" w:rsidR="009F3B24" w:rsidRPr="00D91B1A" w:rsidRDefault="00507EB5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C2FA2DC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5344EE2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6A3B15C" w14:textId="2BA33FEC" w:rsidR="009F3B24" w:rsidRPr="00FD04B9" w:rsidRDefault="00111E7D" w:rsidP="00FD04B9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1h</w:t>
            </w:r>
            <w:r w:rsidR="009F3B24" w:rsidRPr="00FD04B9">
              <w:rPr>
                <w:rFonts w:ascii="Arial" w:hAnsi="Arial" w:cs="Arial"/>
                <w:color w:val="000000"/>
              </w:rPr>
              <w:t xml:space="preserve">. </w:t>
            </w:r>
            <w:r w:rsidR="00FD04B9" w:rsidRPr="00FD04B9">
              <w:rPr>
                <w:rFonts w:ascii="Arial" w:hAnsi="Arial" w:cs="Arial"/>
                <w:color w:val="000000"/>
              </w:rPr>
              <w:t>Imita  secuencias de acción, incluyendo al menos  tres  pasos, con juguetes en miniatura y construcciones</w:t>
            </w:r>
          </w:p>
        </w:tc>
        <w:tc>
          <w:tcPr>
            <w:tcW w:w="1134" w:type="dxa"/>
            <w:vAlign w:val="center"/>
          </w:tcPr>
          <w:p w14:paraId="30D812BB" w14:textId="5CFEFA4A" w:rsidR="009F3B24" w:rsidRPr="00D91B1A" w:rsidRDefault="00D91B1A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6C535085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D04B9" w:rsidRPr="00AA3415" w14:paraId="1650FED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2EF87F3" w14:textId="30D7F8B5" w:rsidR="00FD04B9" w:rsidRPr="00FD04B9" w:rsidRDefault="00111E7D" w:rsidP="00FD04B9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lastRenderedPageBreak/>
              <w:t xml:space="preserve">1i. </w:t>
            </w:r>
            <w:r w:rsidR="00FD04B9" w:rsidRPr="00FD04B9">
              <w:rPr>
                <w:rFonts w:ascii="Arial" w:hAnsi="Arial" w:cs="Arial"/>
                <w:color w:val="000000"/>
              </w:rPr>
              <w:t>Imita frases de al menos dos palabras</w:t>
            </w:r>
          </w:p>
        </w:tc>
        <w:tc>
          <w:tcPr>
            <w:tcW w:w="1134" w:type="dxa"/>
            <w:vAlign w:val="center"/>
          </w:tcPr>
          <w:p w14:paraId="7A3F5D46" w14:textId="51885B30" w:rsidR="00FD04B9" w:rsidRPr="00D91B1A" w:rsidRDefault="00FD04B9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6BEA4B20" w14:textId="77777777" w:rsidR="00FD04B9" w:rsidRPr="00AA3415" w:rsidRDefault="00FD04B9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5886892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54AA1F1" w14:textId="3979FAB6" w:rsidR="009F3B24" w:rsidRPr="00FD04B9" w:rsidRDefault="009F3B24" w:rsidP="00111E7D">
            <w:pPr>
              <w:rPr>
                <w:rFonts w:ascii="Arial" w:hAnsi="Arial" w:cs="Arial"/>
                <w:color w:val="000000"/>
              </w:rPr>
            </w:pPr>
            <w:r w:rsidRPr="00FD04B9">
              <w:rPr>
                <w:rFonts w:ascii="Arial" w:hAnsi="Arial" w:cs="Arial"/>
                <w:color w:val="000000"/>
              </w:rPr>
              <w:t>1</w:t>
            </w:r>
            <w:r w:rsidR="00111E7D">
              <w:rPr>
                <w:rFonts w:ascii="Arial" w:hAnsi="Arial" w:cs="Arial"/>
                <w:color w:val="000000"/>
              </w:rPr>
              <w:t>j</w:t>
            </w:r>
            <w:r w:rsidRPr="00FD04B9">
              <w:rPr>
                <w:rFonts w:ascii="Arial" w:hAnsi="Arial" w:cs="Arial"/>
                <w:color w:val="000000"/>
              </w:rPr>
              <w:t>. Imita/ reproduce  acciones de fotografías</w:t>
            </w:r>
          </w:p>
        </w:tc>
        <w:tc>
          <w:tcPr>
            <w:tcW w:w="1134" w:type="dxa"/>
            <w:vAlign w:val="center"/>
          </w:tcPr>
          <w:p w14:paraId="7B337E21" w14:textId="137300AC" w:rsidR="009F3B24" w:rsidRPr="00D91B1A" w:rsidRDefault="00D91B1A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17AA131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5D56175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A73D644" w14:textId="574C6162" w:rsidR="009F3B24" w:rsidRPr="00FD04B9" w:rsidRDefault="00111E7D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1k</w:t>
            </w:r>
            <w:r w:rsidR="009F3B24" w:rsidRPr="00FD04B9">
              <w:rPr>
                <w:rFonts w:ascii="Arial" w:hAnsi="Arial" w:cs="Arial"/>
                <w:color w:val="000000"/>
              </w:rPr>
              <w:t>. Imita  movimientos corporales simultáneos</w:t>
            </w:r>
          </w:p>
        </w:tc>
        <w:tc>
          <w:tcPr>
            <w:tcW w:w="1134" w:type="dxa"/>
            <w:vAlign w:val="center"/>
          </w:tcPr>
          <w:p w14:paraId="48EFEE88" w14:textId="0128917C" w:rsidR="009F3B24" w:rsidRPr="00D91B1A" w:rsidRDefault="00FD04B9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379EACC0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536D607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AC72D19" w14:textId="0274C642" w:rsidR="009F3B24" w:rsidRPr="00FD04B9" w:rsidRDefault="00111E7D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1l</w:t>
            </w:r>
            <w:r w:rsidR="00D91B1A" w:rsidRPr="00FD04B9">
              <w:rPr>
                <w:rFonts w:ascii="Arial" w:hAnsi="Arial" w:cs="Arial"/>
                <w:color w:val="000000"/>
              </w:rPr>
              <w:t>.</w:t>
            </w:r>
            <w:r w:rsidR="009F3B24" w:rsidRPr="00FD04B9">
              <w:rPr>
                <w:rFonts w:ascii="Arial" w:hAnsi="Arial" w:cs="Arial"/>
                <w:color w:val="000000"/>
              </w:rPr>
              <w:t xml:space="preserve"> Imita  papeles/ roles sociales (por ejemplo, hace de peluquero o de conductor de autobús)</w:t>
            </w:r>
          </w:p>
        </w:tc>
        <w:tc>
          <w:tcPr>
            <w:tcW w:w="1134" w:type="dxa"/>
            <w:vAlign w:val="center"/>
          </w:tcPr>
          <w:p w14:paraId="0619E616" w14:textId="25AA1B58" w:rsidR="009F3B24" w:rsidRPr="00D91B1A" w:rsidRDefault="00D91B1A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2A9C90D7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9F3B24" w:rsidRPr="00AA3415" w14:paraId="6E9A02A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C5312C5" w14:textId="2C07E732" w:rsidR="009F3B24" w:rsidRPr="00FD04B9" w:rsidRDefault="00111E7D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1m</w:t>
            </w:r>
            <w:bookmarkStart w:id="0" w:name="_GoBack"/>
            <w:bookmarkEnd w:id="0"/>
            <w:r w:rsidR="009F3B24" w:rsidRPr="00FD04B9">
              <w:rPr>
                <w:rFonts w:ascii="Arial" w:hAnsi="Arial" w:cs="Arial"/>
                <w:color w:val="000000"/>
              </w:rPr>
              <w:t>. Tiene un modelo social al que trata de imitar</w:t>
            </w:r>
          </w:p>
        </w:tc>
        <w:tc>
          <w:tcPr>
            <w:tcW w:w="1134" w:type="dxa"/>
            <w:vAlign w:val="center"/>
          </w:tcPr>
          <w:p w14:paraId="0A03D6D4" w14:textId="09E7B66B" w:rsidR="009F3B24" w:rsidRPr="00D91B1A" w:rsidRDefault="00D91B1A" w:rsidP="00B05BAD">
            <w:pPr>
              <w:jc w:val="center"/>
              <w:rPr>
                <w:rFonts w:ascii="Arial" w:hAnsi="Arial" w:cs="Arial"/>
              </w:rPr>
            </w:pPr>
            <w:r w:rsidRPr="00D91B1A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50552C86" w14:textId="77777777" w:rsidR="009F3B24" w:rsidRPr="00AA3415" w:rsidRDefault="009F3B24" w:rsidP="00B05BAD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6CDA1B3D" w14:textId="77777777" w:rsidR="006B32B7" w:rsidRDefault="006B32B7" w:rsidP="006B32B7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D72B2D" w14:textId="77777777" w:rsidR="003B7A24" w:rsidRDefault="003B7A24" w:rsidP="00D73535">
      <w:pPr>
        <w:spacing w:after="0" w:line="240" w:lineRule="auto"/>
      </w:pPr>
      <w:r>
        <w:separator/>
      </w:r>
    </w:p>
  </w:endnote>
  <w:endnote w:type="continuationSeparator" w:id="0">
    <w:p w14:paraId="4442CF9C" w14:textId="77777777" w:rsidR="003B7A24" w:rsidRDefault="003B7A24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240634" w:rsidRDefault="0024063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A3FE02" w14:textId="77777777" w:rsidR="003B7A24" w:rsidRDefault="003B7A24" w:rsidP="00D73535">
      <w:pPr>
        <w:spacing w:after="0" w:line="240" w:lineRule="auto"/>
      </w:pPr>
      <w:r>
        <w:separator/>
      </w:r>
    </w:p>
  </w:footnote>
  <w:footnote w:type="continuationSeparator" w:id="0">
    <w:p w14:paraId="2050E055" w14:textId="77777777" w:rsidR="003B7A24" w:rsidRDefault="003B7A24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1A5D9CF0" w:rsidR="00240634" w:rsidRPr="00AD54DA" w:rsidRDefault="00010826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6C40E10F" wp14:editId="1006F6CF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color w:val="4F81BD" w:themeColor="accent1"/>
        <w:sz w:val="36"/>
      </w:rPr>
      <w:tab/>
      <w:t xml:space="preserve"> </w:t>
    </w:r>
    <w:r w:rsidR="00240634" w:rsidRPr="004A35C8">
      <w:rPr>
        <w:rFonts w:ascii="Arial" w:hAnsi="Arial" w:cs="Arial"/>
        <w:b/>
        <w:color w:val="FF0000"/>
        <w:sz w:val="32"/>
      </w:rPr>
      <w:t xml:space="preserve">Evaluación Area Social/Componente </w:t>
    </w:r>
    <w:r w:rsidR="009F3B24">
      <w:rPr>
        <w:rFonts w:ascii="Arial" w:hAnsi="Arial" w:cs="Arial"/>
        <w:b/>
        <w:color w:val="FF0000"/>
        <w:sz w:val="32"/>
      </w:rPr>
      <w:t>Imitación Social</w:t>
    </w:r>
  </w:p>
  <w:p w14:paraId="292B51CD" w14:textId="27B8A514" w:rsidR="00240634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>
      <w:rPr>
        <w:rFonts w:ascii="Arial" w:hAnsi="Arial" w:cs="Arial"/>
        <w:b/>
        <w:sz w:val="24"/>
        <w:szCs w:val="24"/>
      </w:rPr>
      <w:t xml:space="preserve">                 </w:t>
    </w:r>
    <w:r w:rsidR="001A6CE7">
      <w:rPr>
        <w:rFonts w:ascii="Arial" w:hAnsi="Arial" w:cs="Arial"/>
        <w:b/>
        <w:sz w:val="24"/>
        <w:szCs w:val="24"/>
      </w:rPr>
      <w:t xml:space="preserve">               </w:t>
    </w:r>
    <w:r>
      <w:rPr>
        <w:rFonts w:ascii="Arial" w:hAnsi="Arial" w:cs="Arial"/>
        <w:b/>
        <w:sz w:val="24"/>
        <w:szCs w:val="24"/>
      </w:rPr>
      <w:t xml:space="preserve">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</w:t>
    </w:r>
    <w:r w:rsidR="009F3B24">
      <w:rPr>
        <w:rFonts w:ascii="Arial" w:hAnsi="Arial" w:cs="Arial"/>
        <w:b/>
        <w:sz w:val="24"/>
        <w:szCs w:val="24"/>
      </w:rPr>
      <w:t xml:space="preserve">             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240634" w:rsidRPr="0089191C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0826"/>
    <w:rsid w:val="00015443"/>
    <w:rsid w:val="00026B8B"/>
    <w:rsid w:val="00032827"/>
    <w:rsid w:val="0003560A"/>
    <w:rsid w:val="0005221A"/>
    <w:rsid w:val="0006434B"/>
    <w:rsid w:val="00092749"/>
    <w:rsid w:val="000A57E1"/>
    <w:rsid w:val="000B7F28"/>
    <w:rsid w:val="000D380A"/>
    <w:rsid w:val="000E150F"/>
    <w:rsid w:val="00110F59"/>
    <w:rsid w:val="00111E7D"/>
    <w:rsid w:val="00154084"/>
    <w:rsid w:val="00177627"/>
    <w:rsid w:val="00181E3E"/>
    <w:rsid w:val="001A6CE7"/>
    <w:rsid w:val="001B394C"/>
    <w:rsid w:val="001D1873"/>
    <w:rsid w:val="001F2408"/>
    <w:rsid w:val="0022238F"/>
    <w:rsid w:val="00234CE2"/>
    <w:rsid w:val="00240634"/>
    <w:rsid w:val="0024657E"/>
    <w:rsid w:val="00255155"/>
    <w:rsid w:val="00263C49"/>
    <w:rsid w:val="002C61B8"/>
    <w:rsid w:val="00372700"/>
    <w:rsid w:val="00396553"/>
    <w:rsid w:val="003B7A24"/>
    <w:rsid w:val="003C54E0"/>
    <w:rsid w:val="003D7513"/>
    <w:rsid w:val="0042025A"/>
    <w:rsid w:val="004517C2"/>
    <w:rsid w:val="00455929"/>
    <w:rsid w:val="00471081"/>
    <w:rsid w:val="0047189E"/>
    <w:rsid w:val="004837D4"/>
    <w:rsid w:val="004A35C8"/>
    <w:rsid w:val="004A74D6"/>
    <w:rsid w:val="004C041A"/>
    <w:rsid w:val="00506C02"/>
    <w:rsid w:val="00507727"/>
    <w:rsid w:val="00507EB5"/>
    <w:rsid w:val="00524F81"/>
    <w:rsid w:val="0053142D"/>
    <w:rsid w:val="00531B5F"/>
    <w:rsid w:val="00577F71"/>
    <w:rsid w:val="0059669C"/>
    <w:rsid w:val="005B6FAB"/>
    <w:rsid w:val="005C7541"/>
    <w:rsid w:val="005D73E4"/>
    <w:rsid w:val="00600C33"/>
    <w:rsid w:val="006124F3"/>
    <w:rsid w:val="00622EC9"/>
    <w:rsid w:val="00670EBD"/>
    <w:rsid w:val="006834A8"/>
    <w:rsid w:val="00690642"/>
    <w:rsid w:val="00694F78"/>
    <w:rsid w:val="006976DD"/>
    <w:rsid w:val="006B32B7"/>
    <w:rsid w:val="006B47A8"/>
    <w:rsid w:val="006B5DD1"/>
    <w:rsid w:val="006C57A4"/>
    <w:rsid w:val="006F607C"/>
    <w:rsid w:val="006F7C6A"/>
    <w:rsid w:val="00704368"/>
    <w:rsid w:val="007153D5"/>
    <w:rsid w:val="007666C7"/>
    <w:rsid w:val="007B6D34"/>
    <w:rsid w:val="0080751E"/>
    <w:rsid w:val="00813720"/>
    <w:rsid w:val="00831EFE"/>
    <w:rsid w:val="008449C2"/>
    <w:rsid w:val="0087720C"/>
    <w:rsid w:val="00883F4A"/>
    <w:rsid w:val="0089191C"/>
    <w:rsid w:val="008A27D2"/>
    <w:rsid w:val="008F18D8"/>
    <w:rsid w:val="008F3F3A"/>
    <w:rsid w:val="008F4876"/>
    <w:rsid w:val="0095317E"/>
    <w:rsid w:val="00956F50"/>
    <w:rsid w:val="009732C7"/>
    <w:rsid w:val="00976728"/>
    <w:rsid w:val="009928AE"/>
    <w:rsid w:val="009C10A8"/>
    <w:rsid w:val="009D4956"/>
    <w:rsid w:val="009F3B24"/>
    <w:rsid w:val="00A07177"/>
    <w:rsid w:val="00A10803"/>
    <w:rsid w:val="00A77211"/>
    <w:rsid w:val="00A876B4"/>
    <w:rsid w:val="00A91278"/>
    <w:rsid w:val="00AA3415"/>
    <w:rsid w:val="00AB2C76"/>
    <w:rsid w:val="00AC32E2"/>
    <w:rsid w:val="00AC6D35"/>
    <w:rsid w:val="00AD54DA"/>
    <w:rsid w:val="00AE23E4"/>
    <w:rsid w:val="00B00767"/>
    <w:rsid w:val="00B05BAD"/>
    <w:rsid w:val="00B520BC"/>
    <w:rsid w:val="00C21553"/>
    <w:rsid w:val="00C4208D"/>
    <w:rsid w:val="00C97CE7"/>
    <w:rsid w:val="00CA1FB0"/>
    <w:rsid w:val="00CA628E"/>
    <w:rsid w:val="00CB1695"/>
    <w:rsid w:val="00CB5DFB"/>
    <w:rsid w:val="00D1290A"/>
    <w:rsid w:val="00D170E1"/>
    <w:rsid w:val="00D2370F"/>
    <w:rsid w:val="00D30CB1"/>
    <w:rsid w:val="00D3611A"/>
    <w:rsid w:val="00D62158"/>
    <w:rsid w:val="00D73535"/>
    <w:rsid w:val="00D91AA7"/>
    <w:rsid w:val="00D91B1A"/>
    <w:rsid w:val="00DA4E9A"/>
    <w:rsid w:val="00DC771E"/>
    <w:rsid w:val="00E244FD"/>
    <w:rsid w:val="00E72ACE"/>
    <w:rsid w:val="00EA19E3"/>
    <w:rsid w:val="00ED614D"/>
    <w:rsid w:val="00F5498E"/>
    <w:rsid w:val="00F623E9"/>
    <w:rsid w:val="00F65DEC"/>
    <w:rsid w:val="00F75903"/>
    <w:rsid w:val="00F86183"/>
    <w:rsid w:val="00F94147"/>
    <w:rsid w:val="00FB1C23"/>
    <w:rsid w:val="00FB4452"/>
    <w:rsid w:val="00FD04B9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495</Words>
  <Characters>2728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2</cp:revision>
  <dcterms:created xsi:type="dcterms:W3CDTF">2015-10-18T14:20:00Z</dcterms:created>
  <dcterms:modified xsi:type="dcterms:W3CDTF">2015-10-18T14:20:00Z</dcterms:modified>
</cp:coreProperties>
</file>